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6B76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投标</w:t>
      </w:r>
      <w:r>
        <w:rPr>
          <w:rFonts w:hint="eastAsia"/>
          <w:b/>
          <w:bCs/>
          <w:sz w:val="36"/>
          <w:szCs w:val="36"/>
          <w:lang w:eastAsia="zh-CN"/>
        </w:rPr>
        <w:t>人</w:t>
      </w:r>
      <w:r>
        <w:rPr>
          <w:rFonts w:hint="eastAsia"/>
          <w:b/>
          <w:bCs/>
          <w:sz w:val="36"/>
          <w:szCs w:val="36"/>
        </w:rPr>
        <w:t>廉洁自律承诺书</w:t>
      </w:r>
    </w:p>
    <w:p w14:paraId="38083B14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涡阳县中医院：</w:t>
      </w:r>
    </w:p>
    <w:p w14:paraId="128F5AC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我单位响应你单位项目招标要求参加投标。在这次投标过程中和中标后，我们将严格遵守国家法律法规要求，并郑重承诺:</w:t>
      </w:r>
    </w:p>
    <w:p w14:paraId="264F3B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一、不向项目有关人员及部门赠送礼金礼物、有价证券、回扣以及中介费、介绍费、咨询费等好处费;</w:t>
      </w:r>
    </w:p>
    <w:p w14:paraId="3D2A857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二、不为项目有关人员及部门报销应由你方单位或个人支付的费用;</w:t>
      </w:r>
    </w:p>
    <w:p w14:paraId="05AC99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三、不向项目有关人员及部门提供有可能影响公正的`宴请和健身娱乐等活动;</w:t>
      </w:r>
    </w:p>
    <w:p w14:paraId="6DB0B2A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四、不为项目有关人员及部门出国(境)、旅游等提供方便;</w:t>
      </w:r>
    </w:p>
    <w:p w14:paraId="40E0912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五、不为项目有关人员个人装修住房、婚丧嫁娶、配偶子女工作安排等提供好处;</w:t>
      </w:r>
    </w:p>
    <w:p w14:paraId="478849C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六、严格遵守政府采购法、招标投标法、合同法等法律，诚实守信，合法经营，坚决抵制各种违法违纪行为。</w:t>
      </w:r>
    </w:p>
    <w:p w14:paraId="1CC0C49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如违反上述承诺，你单位有权立即取消我单位投标、中标或在建项目的建设资格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有权</w:t>
      </w:r>
      <w:r>
        <w:rPr>
          <w:rFonts w:hint="eastAsia"/>
          <w:sz w:val="28"/>
          <w:szCs w:val="28"/>
        </w:rPr>
        <w:t>拒绝我单位在</w:t>
      </w:r>
      <w:r>
        <w:rPr>
          <w:rFonts w:hint="eastAsia"/>
          <w:sz w:val="28"/>
          <w:szCs w:val="28"/>
          <w:lang w:val="en-US" w:eastAsia="zh-CN"/>
        </w:rPr>
        <w:t>十年</w:t>
      </w:r>
      <w:r>
        <w:rPr>
          <w:rFonts w:hint="eastAsia"/>
          <w:sz w:val="28"/>
          <w:szCs w:val="28"/>
        </w:rPr>
        <w:t>内进入你单位进行项目建设或其他经营活动，并通报</w:t>
      </w:r>
      <w:r>
        <w:rPr>
          <w:rFonts w:hint="eastAsia"/>
          <w:sz w:val="28"/>
          <w:szCs w:val="28"/>
          <w:lang w:val="en-US" w:eastAsia="zh-CN"/>
        </w:rPr>
        <w:t>县</w:t>
      </w:r>
      <w:r>
        <w:rPr>
          <w:rFonts w:hint="eastAsia"/>
          <w:sz w:val="28"/>
          <w:szCs w:val="28"/>
        </w:rPr>
        <w:t>政府采购监管处。由此引起的相应损失均由我单位承担。</w:t>
      </w:r>
    </w:p>
    <w:p w14:paraId="78C5DF80">
      <w:pPr>
        <w:ind w:firstLine="3640" w:firstLineChars="1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投标人名称(公章):</w:t>
      </w:r>
    </w:p>
    <w:p w14:paraId="04D3E0AD">
      <w:pPr>
        <w:ind w:firstLine="3080" w:firstLineChars="1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法定代表人或其授权代表人（签字）</w:t>
      </w:r>
    </w:p>
    <w:p w14:paraId="53C9FBC5">
      <w:pPr>
        <w:ind w:firstLine="3920" w:firstLineChars="14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ODUyZTY1ODgxZTRiZWNmMDVlZTQyYzhhN2RlOTMifQ=="/>
  </w:docVars>
  <w:rsids>
    <w:rsidRoot w:val="71872282"/>
    <w:rsid w:val="23147922"/>
    <w:rsid w:val="660E6EDA"/>
    <w:rsid w:val="718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416</Characters>
  <Lines>0</Lines>
  <Paragraphs>0</Paragraphs>
  <TotalTime>13</TotalTime>
  <ScaleCrop>false</ScaleCrop>
  <LinksUpToDate>false</LinksUpToDate>
  <CharactersWithSpaces>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2024-08-01T08:05:00Z</dcterms:created>
  <dc:creator>Administrator</dc:creator>
  <cp:lastModifiedBy>WPS_1615619665</cp:lastModifiedBy>
  <dcterms:modified xsi:type="dcterms:W3CDTF">2025-03-12T02:29:07Z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298A6F679BDC42DDB8949E595206F258_13</vt:lpwstr>
  </property>
</Properties>
</file>