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22EAE">
      <w:pPr>
        <w:spacing w:before="107" w:line="191" w:lineRule="auto"/>
        <w:ind w:left="3429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spacing w:val="-13"/>
          <w:w w:val="96"/>
          <w:sz w:val="52"/>
          <w:szCs w:val="52"/>
        </w:rPr>
        <w:t>报</w:t>
      </w:r>
      <w:r>
        <w:rPr>
          <w:rFonts w:ascii="微软雅黑" w:hAnsi="微软雅黑" w:eastAsia="微软雅黑" w:cs="微软雅黑"/>
          <w:b/>
          <w:bCs/>
          <w:spacing w:val="11"/>
          <w:sz w:val="52"/>
          <w:szCs w:val="52"/>
        </w:rPr>
        <w:t xml:space="preserve">     </w:t>
      </w:r>
      <w:r>
        <w:rPr>
          <w:rFonts w:ascii="微软雅黑" w:hAnsi="微软雅黑" w:eastAsia="微软雅黑" w:cs="微软雅黑"/>
          <w:b/>
          <w:bCs/>
          <w:spacing w:val="-13"/>
          <w:w w:val="96"/>
          <w:sz w:val="52"/>
          <w:szCs w:val="52"/>
        </w:rPr>
        <w:t>价</w:t>
      </w:r>
      <w:r>
        <w:rPr>
          <w:rFonts w:ascii="微软雅黑" w:hAnsi="微软雅黑" w:eastAsia="微软雅黑" w:cs="微软雅黑"/>
          <w:b/>
          <w:bCs/>
          <w:spacing w:val="12"/>
          <w:sz w:val="52"/>
          <w:szCs w:val="52"/>
        </w:rPr>
        <w:t xml:space="preserve">     </w:t>
      </w:r>
      <w:r>
        <w:rPr>
          <w:rFonts w:ascii="微软雅黑" w:hAnsi="微软雅黑" w:eastAsia="微软雅黑" w:cs="微软雅黑"/>
          <w:b/>
          <w:bCs/>
          <w:spacing w:val="-13"/>
          <w:w w:val="96"/>
          <w:sz w:val="52"/>
          <w:szCs w:val="52"/>
        </w:rPr>
        <w:t>单</w:t>
      </w:r>
    </w:p>
    <w:p w14:paraId="6FA69571">
      <w:pPr>
        <w:spacing w:before="47"/>
      </w:pPr>
    </w:p>
    <w:p w14:paraId="66786988">
      <w:pPr>
        <w:spacing w:before="47"/>
      </w:pPr>
    </w:p>
    <w:p w14:paraId="0787B45E">
      <w:pPr>
        <w:spacing w:before="46"/>
      </w:pPr>
    </w:p>
    <w:p w14:paraId="5AF5D24D">
      <w:pPr>
        <w:spacing w:before="46"/>
      </w:pPr>
    </w:p>
    <w:tbl>
      <w:tblPr>
        <w:tblStyle w:val="4"/>
        <w:tblW w:w="97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772"/>
        <w:gridCol w:w="2323"/>
        <w:gridCol w:w="991"/>
        <w:gridCol w:w="2867"/>
      </w:tblGrid>
      <w:tr w14:paraId="55DE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0" w:type="dxa"/>
            <w:vAlign w:val="top"/>
          </w:tcPr>
          <w:p w14:paraId="30E45807">
            <w:pPr>
              <w:spacing w:before="197" w:line="191" w:lineRule="auto"/>
              <w:ind w:left="1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2772" w:type="dxa"/>
            <w:vAlign w:val="top"/>
          </w:tcPr>
          <w:p w14:paraId="761A0511">
            <w:pPr>
              <w:spacing w:before="234" w:line="302" w:lineRule="exact"/>
              <w:ind w:left="114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98"/>
                <w:position w:val="-2"/>
                <w:sz w:val="28"/>
                <w:szCs w:val="28"/>
              </w:rPr>
              <w:t>品名</w:t>
            </w:r>
          </w:p>
        </w:tc>
        <w:tc>
          <w:tcPr>
            <w:tcW w:w="2323" w:type="dxa"/>
            <w:vAlign w:val="top"/>
          </w:tcPr>
          <w:p w14:paraId="0D5AB757">
            <w:pPr>
              <w:spacing w:before="198" w:line="190" w:lineRule="auto"/>
              <w:ind w:left="62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8"/>
                <w:szCs w:val="28"/>
              </w:rPr>
              <w:t>规格型号</w:t>
            </w:r>
          </w:p>
        </w:tc>
        <w:tc>
          <w:tcPr>
            <w:tcW w:w="991" w:type="dxa"/>
            <w:vAlign w:val="top"/>
          </w:tcPr>
          <w:p w14:paraId="4427E06B">
            <w:pPr>
              <w:spacing w:before="196" w:line="191" w:lineRule="auto"/>
              <w:ind w:left="2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8"/>
                <w:sz w:val="28"/>
                <w:szCs w:val="28"/>
              </w:rPr>
              <w:t>数量</w:t>
            </w:r>
          </w:p>
        </w:tc>
        <w:tc>
          <w:tcPr>
            <w:tcW w:w="2867" w:type="dxa"/>
            <w:vAlign w:val="top"/>
          </w:tcPr>
          <w:p w14:paraId="5D993A00">
            <w:pPr>
              <w:spacing w:before="224" w:line="160" w:lineRule="auto"/>
              <w:ind w:left="116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8"/>
                <w:szCs w:val="28"/>
              </w:rPr>
              <w:t>说明</w:t>
            </w:r>
          </w:p>
        </w:tc>
      </w:tr>
      <w:tr w14:paraId="2C0E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8" w:hRule="atLeast"/>
        </w:trPr>
        <w:tc>
          <w:tcPr>
            <w:tcW w:w="840" w:type="dxa"/>
            <w:vAlign w:val="top"/>
          </w:tcPr>
          <w:p w14:paraId="028B33FB">
            <w:pPr>
              <w:spacing w:before="182" w:line="209" w:lineRule="auto"/>
              <w:ind w:left="2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2" w:type="dxa"/>
            <w:vAlign w:val="top"/>
          </w:tcPr>
          <w:p w14:paraId="110F6B46">
            <w:pPr>
              <w:spacing w:before="10" w:line="5592" w:lineRule="exact"/>
              <w:ind w:firstLine="97"/>
            </w:pPr>
            <w:r>
              <w:rPr>
                <w:position w:val="-111"/>
              </w:rPr>
              <w:drawing>
                <wp:inline distT="0" distB="0" distL="0" distR="0">
                  <wp:extent cx="1691640" cy="35509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355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vAlign w:val="top"/>
          </w:tcPr>
          <w:p w14:paraId="129E304F">
            <w:pPr>
              <w:pStyle w:val="5"/>
              <w:spacing w:before="33"/>
              <w:ind w:left="107" w:right="103" w:firstLine="8"/>
              <w:jc w:val="both"/>
            </w:pPr>
            <w:r>
              <w:rPr>
                <w:b/>
                <w:bCs/>
                <w:spacing w:val="-3"/>
              </w:rPr>
              <w:t>高度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3"/>
              </w:rPr>
              <w:t>18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3"/>
              </w:rPr>
              <w:t>米，手摇式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Q235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14"/>
              </w:rPr>
              <w:t>钢质灯柱，造型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为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框架式灯盘</w:t>
            </w:r>
          </w:p>
          <w:p w14:paraId="031EE6CA">
            <w:pPr>
              <w:pStyle w:val="5"/>
              <w:spacing w:before="5"/>
              <w:ind w:left="109" w:right="102"/>
              <w:jc w:val="both"/>
            </w:pPr>
            <w:r>
              <w:rPr>
                <w:b/>
                <w:bCs/>
                <w:spacing w:val="-3"/>
              </w:rPr>
              <w:t>法</w:t>
            </w:r>
            <w:r>
              <w:rPr>
                <w:spacing w:val="15"/>
              </w:rPr>
              <w:t xml:space="preserve">   </w:t>
            </w:r>
            <w:r>
              <w:rPr>
                <w:b/>
                <w:bCs/>
                <w:spacing w:val="-3"/>
              </w:rPr>
              <w:t>兰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650*20mm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上口径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140mm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-2"/>
              </w:rPr>
              <w:t>，下</w:t>
            </w:r>
            <w:r>
              <w:t xml:space="preserve"> </w:t>
            </w:r>
            <w:r>
              <w:rPr>
                <w:b/>
                <w:bCs/>
              </w:rPr>
              <w:t>口径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350mm </w:t>
            </w:r>
            <w:r>
              <w:rPr>
                <w:b/>
                <w:bCs/>
              </w:rPr>
              <w:t>，分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 </w:t>
            </w:r>
            <w:r>
              <w:rPr>
                <w:b/>
                <w:bCs/>
              </w:rPr>
              <w:t>节，厚度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5mm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 xml:space="preserve">    </w:t>
            </w:r>
            <w:r>
              <w:rPr>
                <w:b/>
                <w:bCs/>
              </w:rPr>
              <w:t>整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体热镀锌，喷塑,含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手摇升降系统。</w:t>
            </w:r>
          </w:p>
        </w:tc>
        <w:tc>
          <w:tcPr>
            <w:tcW w:w="991" w:type="dxa"/>
            <w:vAlign w:val="top"/>
          </w:tcPr>
          <w:p w14:paraId="5491A412">
            <w:pPr>
              <w:spacing w:before="182" w:line="209" w:lineRule="auto"/>
              <w:ind w:left="4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top"/>
          </w:tcPr>
          <w:p w14:paraId="3194AF30">
            <w:pPr>
              <w:rPr>
                <w:rFonts w:ascii="Arial"/>
                <w:sz w:val="21"/>
              </w:rPr>
            </w:pPr>
          </w:p>
        </w:tc>
      </w:tr>
      <w:tr w14:paraId="621B7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840" w:type="dxa"/>
            <w:vAlign w:val="top"/>
          </w:tcPr>
          <w:p w14:paraId="17713AE6">
            <w:pPr>
              <w:spacing w:before="187" w:line="209" w:lineRule="auto"/>
              <w:ind w:left="3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2" w:type="dxa"/>
            <w:vAlign w:val="top"/>
          </w:tcPr>
          <w:p w14:paraId="4F303659">
            <w:pPr>
              <w:spacing w:before="187" w:line="189" w:lineRule="auto"/>
              <w:ind w:left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2"/>
                <w:sz w:val="24"/>
                <w:szCs w:val="24"/>
              </w:rPr>
              <w:t>高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2"/>
                <w:sz w:val="24"/>
                <w:szCs w:val="24"/>
              </w:rPr>
              <w:t>杆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2"/>
                <w:sz w:val="24"/>
                <w:szCs w:val="24"/>
              </w:rPr>
              <w:t>灯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2"/>
                <w:sz w:val="24"/>
                <w:szCs w:val="24"/>
              </w:rPr>
              <w:t>基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2"/>
                <w:sz w:val="24"/>
                <w:szCs w:val="24"/>
              </w:rPr>
              <w:t>础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2"/>
                <w:sz w:val="24"/>
                <w:szCs w:val="24"/>
              </w:rPr>
              <w:t>笼</w:t>
            </w:r>
          </w:p>
          <w:p w14:paraId="2B4821F1">
            <w:pPr>
              <w:spacing w:before="240" w:line="1929" w:lineRule="exact"/>
              <w:ind w:firstLine="97"/>
            </w:pPr>
            <w:r>
              <w:rPr>
                <w:position w:val="-38"/>
              </w:rPr>
              <w:drawing>
                <wp:inline distT="0" distB="0" distL="0" distR="0">
                  <wp:extent cx="1633220" cy="122491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27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vAlign w:val="top"/>
          </w:tcPr>
          <w:p w14:paraId="7E385D7F">
            <w:pPr>
              <w:pStyle w:val="5"/>
              <w:spacing w:before="37" w:line="242" w:lineRule="auto"/>
              <w:ind w:left="110" w:right="103" w:hanging="1"/>
              <w:jc w:val="both"/>
            </w:pPr>
            <w:r>
              <w:rPr>
                <w:b/>
                <w:bCs/>
                <w:spacing w:val="-4"/>
              </w:rPr>
              <w:t>基础笼由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4"/>
              </w:rPr>
              <w:t>6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4"/>
              </w:rPr>
              <w:t>根M24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4"/>
              </w:rPr>
              <w:t>的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螺杆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1.5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5"/>
              </w:rPr>
              <w:t>米下料组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成。</w:t>
            </w:r>
          </w:p>
        </w:tc>
        <w:tc>
          <w:tcPr>
            <w:tcW w:w="991" w:type="dxa"/>
            <w:vAlign w:val="top"/>
          </w:tcPr>
          <w:p w14:paraId="5592074F">
            <w:pPr>
              <w:spacing w:before="187" w:line="209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top"/>
          </w:tcPr>
          <w:p w14:paraId="7E936AC5">
            <w:pPr>
              <w:rPr>
                <w:rFonts w:ascii="Arial"/>
                <w:sz w:val="21"/>
              </w:rPr>
            </w:pPr>
          </w:p>
        </w:tc>
      </w:tr>
      <w:tr w14:paraId="3EBC8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840" w:type="dxa"/>
            <w:tcBorders>
              <w:bottom w:val="single" w:color="000000" w:sz="2" w:space="0"/>
            </w:tcBorders>
            <w:vAlign w:val="top"/>
          </w:tcPr>
          <w:p w14:paraId="500FC685">
            <w:pPr>
              <w:spacing w:before="188" w:line="207" w:lineRule="auto"/>
              <w:ind w:left="3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bottom w:val="single" w:color="000000" w:sz="2" w:space="0"/>
            </w:tcBorders>
            <w:vAlign w:val="top"/>
          </w:tcPr>
          <w:p w14:paraId="0C272ECB">
            <w:pPr>
              <w:spacing w:before="187" w:line="190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4"/>
                <w:sz w:val="24"/>
                <w:szCs w:val="24"/>
              </w:rPr>
              <w:t>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4"/>
                <w:szCs w:val="24"/>
              </w:rPr>
              <w:t xml:space="preserve">                            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4"/>
                <w:sz w:val="24"/>
                <w:szCs w:val="24"/>
              </w:rPr>
              <w:t>源</w:t>
            </w:r>
          </w:p>
        </w:tc>
        <w:tc>
          <w:tcPr>
            <w:tcW w:w="2323" w:type="dxa"/>
            <w:tcBorders>
              <w:bottom w:val="single" w:color="000000" w:sz="2" w:space="0"/>
            </w:tcBorders>
            <w:vAlign w:val="top"/>
          </w:tcPr>
          <w:p w14:paraId="27357B50">
            <w:pPr>
              <w:spacing w:before="185" w:line="375" w:lineRule="auto"/>
              <w:ind w:left="121" w:right="103" w:hanging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4"/>
                <w:szCs w:val="24"/>
              </w:rPr>
              <w:t>LED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4"/>
                <w:szCs w:val="24"/>
              </w:rPr>
              <w:t>暖色 300W，共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计 8</w:t>
            </w:r>
            <w:r>
              <w:rPr>
                <w:rFonts w:ascii="微软雅黑" w:hAnsi="微软雅黑" w:eastAsia="微软雅黑" w:cs="微软雅黑"/>
                <w:b/>
                <w:bCs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组 2400W</w:t>
            </w:r>
          </w:p>
        </w:tc>
        <w:tc>
          <w:tcPr>
            <w:tcW w:w="991" w:type="dxa"/>
            <w:tcBorders>
              <w:bottom w:val="single" w:color="000000" w:sz="2" w:space="0"/>
            </w:tcBorders>
            <w:vAlign w:val="top"/>
          </w:tcPr>
          <w:p w14:paraId="0B1DDF4E">
            <w:pPr>
              <w:spacing w:before="186" w:line="208" w:lineRule="auto"/>
              <w:ind w:left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67" w:type="dxa"/>
            <w:tcBorders>
              <w:bottom w:val="single" w:color="000000" w:sz="2" w:space="0"/>
            </w:tcBorders>
            <w:vAlign w:val="top"/>
          </w:tcPr>
          <w:p w14:paraId="1EC6CF06">
            <w:pPr>
              <w:rPr>
                <w:rFonts w:ascii="Arial"/>
                <w:sz w:val="21"/>
              </w:rPr>
            </w:pPr>
          </w:p>
        </w:tc>
      </w:tr>
    </w:tbl>
    <w:p w14:paraId="527CD7B9">
      <w:pPr>
        <w:rPr>
          <w:rFonts w:ascii="Arial"/>
          <w:sz w:val="21"/>
        </w:rPr>
      </w:pPr>
    </w:p>
    <w:p w14:paraId="0337350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331" w:right="1152" w:bottom="0" w:left="950" w:header="0" w:footer="0" w:gutter="0"/>
          <w:cols w:space="720" w:num="1"/>
        </w:sectPr>
      </w:pPr>
    </w:p>
    <w:tbl>
      <w:tblPr>
        <w:tblStyle w:val="4"/>
        <w:tblW w:w="97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772"/>
        <w:gridCol w:w="2323"/>
        <w:gridCol w:w="991"/>
        <w:gridCol w:w="2867"/>
      </w:tblGrid>
      <w:tr w14:paraId="3D539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840" w:type="dxa"/>
            <w:vAlign w:val="top"/>
          </w:tcPr>
          <w:p w14:paraId="52B34138">
            <w:pPr>
              <w:rPr>
                <w:rFonts w:ascii="Arial"/>
                <w:sz w:val="21"/>
              </w:rPr>
            </w:pPr>
          </w:p>
        </w:tc>
        <w:tc>
          <w:tcPr>
            <w:tcW w:w="2772" w:type="dxa"/>
            <w:vAlign w:val="top"/>
          </w:tcPr>
          <w:p w14:paraId="53207F75">
            <w:pPr>
              <w:spacing w:before="26" w:line="3391" w:lineRule="exact"/>
              <w:ind w:firstLine="98"/>
            </w:pPr>
            <w:r>
              <w:rPr>
                <w:position w:val="-67"/>
              </w:rPr>
              <w:drawing>
                <wp:inline distT="0" distB="0" distL="0" distR="0">
                  <wp:extent cx="1614805" cy="215328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9" cy="21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vAlign w:val="top"/>
          </w:tcPr>
          <w:p w14:paraId="6C6C166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8C753D3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Align w:val="top"/>
          </w:tcPr>
          <w:p w14:paraId="75AACC84">
            <w:pPr>
              <w:rPr>
                <w:rFonts w:ascii="Arial"/>
                <w:sz w:val="21"/>
              </w:rPr>
            </w:pPr>
          </w:p>
        </w:tc>
      </w:tr>
      <w:tr w14:paraId="7F6A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5" w:hRule="atLeast"/>
        </w:trPr>
        <w:tc>
          <w:tcPr>
            <w:tcW w:w="840" w:type="dxa"/>
            <w:vAlign w:val="top"/>
          </w:tcPr>
          <w:p w14:paraId="33FEAEE0">
            <w:pPr>
              <w:spacing w:before="185" w:line="209" w:lineRule="auto"/>
              <w:ind w:left="3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3" w:type="dxa"/>
            <w:gridSpan w:val="4"/>
            <w:vAlign w:val="top"/>
          </w:tcPr>
          <w:sdt>
            <w:sdtPr>
              <w:rPr>
                <w:rFonts w:ascii="Times New Roman" w:hAnsi="Times New Roman" w:eastAsia="Times New Roman" w:cs="Times New Roman"/>
                <w:sz w:val="24"/>
                <w:szCs w:val="24"/>
              </w:rPr>
              <w:id w:val="147452816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 w:eastAsia="Times New Roman" w:cs="Times New Roman"/>
                <w:sz w:val="24"/>
                <w:szCs w:val="24"/>
              </w:rPr>
            </w:sdtEndPr>
            <w:sdtContent>
              <w:p w14:paraId="504008A4">
                <w:pPr>
                  <w:pStyle w:val="5"/>
                  <w:spacing w:before="1" w:line="241" w:lineRule="auto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>1.</w:t>
                </w:r>
                <w:r>
                  <w:rPr>
                    <w:spacing w:val="-1"/>
                  </w:rPr>
                  <w:t>第一节杆，厚</w:t>
                </w:r>
                <w:r>
                  <w:rPr>
                    <w:spacing w:val="-44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 xml:space="preserve">5 </w:t>
                </w:r>
                <w:r>
                  <w:rPr>
                    <w:spacing w:val="-1"/>
                  </w:rPr>
                  <w:t>毫米</w:t>
                </w:r>
                <w:r>
                  <w:rPr>
                    <w:spacing w:val="-59"/>
                    <w:w w:val="94"/>
                  </w:rPr>
                  <w:t>，（</w:t>
                </w:r>
                <w:r>
                  <w:rPr>
                    <w:spacing w:val="-1"/>
                  </w:rPr>
                  <w:t>套接到第二节</w:t>
                </w:r>
                <w:r>
                  <w:rPr>
                    <w:spacing w:val="-51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>90</w:t>
                </w:r>
                <w:r>
                  <w:rPr>
                    <w:rFonts w:ascii="Times New Roman" w:hAnsi="Times New Roman" w:eastAsia="Times New Roman" w:cs="Times New Roman"/>
                    <w:spacing w:val="17"/>
                  </w:rPr>
                  <w:t xml:space="preserve"> </w:t>
                </w:r>
                <w:r>
                  <w:rPr>
                    <w:spacing w:val="-1"/>
                  </w:rPr>
                  <w:t>公分</w:t>
                </w:r>
                <w:r>
                  <w:rPr>
                    <w:spacing w:val="-59"/>
                    <w:w w:val="94"/>
                  </w:rPr>
                  <w:t>），</w:t>
                </w:r>
                <w:r>
                  <w:t xml:space="preserve">             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fldChar w:fldCharType="end"/>
                </w:r>
              </w:p>
              <w:p w14:paraId="6F8E2EF2">
                <w:pPr>
                  <w:pStyle w:val="5"/>
                  <w:spacing w:before="1" w:line="239" w:lineRule="auto"/>
                  <w:ind w:left="103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"bookmark2"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</w:rPr>
                  <w:t>2.</w:t>
                </w:r>
                <w:r>
                  <w:t>第二节杆，厚</w:t>
                </w:r>
                <w:r>
                  <w:rPr>
                    <w:spacing w:val="-49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</w:rPr>
                  <w:t xml:space="preserve">5 </w:t>
                </w:r>
                <w:r>
                  <w:t xml:space="preserve">毫米，                                 </w:t>
                </w:r>
                <w:r>
                  <w:rPr>
                    <w:spacing w:val="-1"/>
                  </w:rPr>
                  <w:t xml:space="preserve">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fldChar w:fldCharType="end"/>
                </w:r>
              </w:p>
              <w:p w14:paraId="4BDF5D3E">
                <w:pPr>
                  <w:pStyle w:val="5"/>
                  <w:spacing w:before="1" w:line="239" w:lineRule="auto"/>
                  <w:ind w:left="107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"bookmark3"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3.</w:t>
                </w:r>
                <w:r>
                  <w:rPr>
                    <w:spacing w:val="-2"/>
                  </w:rPr>
                  <w:t xml:space="preserve">卷杆加工  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fldChar w:fldCharType="end"/>
                </w:r>
              </w:p>
              <w:p w14:paraId="0A34BF96">
                <w:pPr>
                  <w:pStyle w:val="5"/>
                  <w:ind w:left="101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"bookmark4"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4.</w:t>
                </w:r>
                <w:r>
                  <w:rPr>
                    <w:spacing w:val="-2"/>
                  </w:rPr>
                  <w:t xml:space="preserve">灯头支架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fldChar w:fldCharType="end"/>
                </w:r>
              </w:p>
              <w:p w14:paraId="27C0C79F">
                <w:pPr>
                  <w:pStyle w:val="5"/>
                  <w:spacing w:before="1" w:line="239" w:lineRule="auto"/>
                  <w:ind w:left="109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"bookmark5"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4"/>
                  </w:rPr>
                  <w:t>5.</w:t>
                </w:r>
                <w:r>
                  <w:rPr>
                    <w:rFonts w:ascii="Times New Roman" w:hAnsi="Times New Roman" w:eastAsia="Times New Roman" w:cs="Times New Roman"/>
                    <w:spacing w:val="-25"/>
                  </w:rPr>
                  <w:t xml:space="preserve"> </w:t>
                </w:r>
                <w:r>
                  <w:rPr>
                    <w:spacing w:val="-4"/>
                  </w:rPr>
                  <w:t xml:space="preserve">防雨罩      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4"/>
                  </w:rPr>
                  <w:fldChar w:fldCharType="end"/>
                </w:r>
              </w:p>
              <w:p w14:paraId="716D8FB9">
                <w:pPr>
                  <w:pStyle w:val="5"/>
                  <w:spacing w:before="1" w:line="239" w:lineRule="auto"/>
                  <w:ind w:left="108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"bookmark6"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6.</w:t>
                </w:r>
                <w:r>
                  <w:rPr>
                    <w:spacing w:val="-2"/>
                  </w:rPr>
                  <w:t xml:space="preserve">避雷针       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fldChar w:fldCharType="end"/>
                </w:r>
              </w:p>
              <w:p w14:paraId="77D6A672">
                <w:pPr>
                  <w:pStyle w:val="5"/>
                  <w:ind w:left="10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"bookmark7"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7.</w:t>
                </w:r>
                <w:r>
                  <w:rPr>
                    <w:spacing w:val="-2"/>
                  </w:rPr>
                  <w:t>底法兰，壁厚</w:t>
                </w:r>
                <w:r>
                  <w:rPr>
                    <w:spacing w:val="-55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 xml:space="preserve">20mm                                             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3"/>
                  </w:rPr>
                  <w:fldChar w:fldCharType="end"/>
                </w:r>
              </w:p>
              <w:p w14:paraId="5C4B56E6">
                <w:pPr>
                  <w:pStyle w:val="5"/>
                  <w:spacing w:before="1" w:line="239" w:lineRule="auto"/>
                  <w:ind w:left="112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"bookmark8"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8.</w:t>
                </w:r>
                <w:r>
                  <w:rPr>
                    <w:spacing w:val="-2"/>
                  </w:rPr>
                  <w:t xml:space="preserve">基础预埋件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fldChar w:fldCharType="end"/>
                </w:r>
              </w:p>
              <w:p w14:paraId="53C7BFD2">
                <w:pPr>
                  <w:pStyle w:val="5"/>
                  <w:ind w:left="107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"bookmark9"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9.</w:t>
                </w:r>
                <w:r>
                  <w:rPr>
                    <w:rFonts w:ascii="Times New Roman" w:hAnsi="Times New Roman" w:eastAsia="Times New Roman" w:cs="Times New Roman"/>
                    <w:spacing w:val="-23"/>
                  </w:rPr>
                  <w:t xml:space="preserve"> </w:t>
                </w:r>
                <w:r>
                  <w:rPr>
                    <w:spacing w:val="-2"/>
                  </w:rPr>
                  <w:t xml:space="preserve">门板、加强筋、刀墙板            </w:t>
                </w:r>
                <w:r>
                  <w:rPr>
                    <w:spacing w:val="-3"/>
                  </w:rPr>
                  <w:t xml:space="preserve">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3"/>
                  </w:rPr>
                  <w:fldChar w:fldCharType="end"/>
                </w:r>
              </w:p>
              <w:p w14:paraId="11E609D3">
                <w:pPr>
                  <w:pStyle w:val="5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"bookmark10"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</w:rPr>
                  <w:t>10.</w:t>
                </w:r>
                <w:r>
                  <w:t xml:space="preserve">挂钩圈，升降机固定板等                  </w:t>
                </w:r>
                <w:r>
                  <w:rPr>
                    <w:spacing w:val="-1"/>
                  </w:rPr>
                  <w:t xml:space="preserve">         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fldChar w:fldCharType="end"/>
                </w:r>
              </w:p>
              <w:p w14:paraId="5000705F">
                <w:pPr>
                  <w:pStyle w:val="5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"bookmark11"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5"/>
                  </w:rPr>
                  <w:t>11.</w:t>
                </w:r>
                <w:r>
                  <w:rPr>
                    <w:spacing w:val="-5"/>
                  </w:rPr>
                  <w:t>热镀锌</w:t>
                </w:r>
                <w:r>
                  <w:t xml:space="preserve">   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5"/>
                  </w:rPr>
                  <w:fldChar w:fldCharType="end"/>
                </w:r>
              </w:p>
              <w:p w14:paraId="7FDC2537">
                <w:pPr>
                  <w:pStyle w:val="5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"bookmark12"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7"/>
                  </w:rPr>
                  <w:t>12.</w:t>
                </w:r>
                <w:r>
                  <w:rPr>
                    <w:spacing w:val="-7"/>
                  </w:rPr>
                  <w:t>喷塑</w:t>
                </w:r>
                <w:r>
                  <w:rPr>
                    <w:spacing w:val="2"/>
                  </w:rPr>
                  <w:t xml:space="preserve">                                               </w:t>
                </w:r>
                <w:r>
                  <w:rPr>
                    <w:spacing w:val="1"/>
                  </w:rPr>
                  <w:t xml:space="preserve">          </w:t>
                </w:r>
                <w:r>
                  <w:rPr>
                    <w:rFonts w:ascii="Times New Roman" w:hAnsi="Times New Roman" w:eastAsia="Times New Roman" w:cs="Times New Roman"/>
                    <w:spacing w:val="-7"/>
                  </w:rPr>
                  <w:fldChar w:fldCharType="end"/>
                </w:r>
              </w:p>
              <w:p w14:paraId="2E5748FF">
                <w:pPr>
                  <w:pStyle w:val="5"/>
                  <w:spacing w:before="1" w:line="239" w:lineRule="auto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"bookmark13"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3"/>
                  </w:rPr>
                  <w:t>13.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u w:val="single" w:color="auto"/>
                  </w:rPr>
                  <w:t xml:space="preserve">    300      </w:t>
                </w:r>
                <w:r>
                  <w:rPr>
                    <w:rFonts w:ascii="Times New Roman" w:hAnsi="Times New Roman" w:eastAsia="Times New Roman" w:cs="Times New Roman"/>
                    <w:spacing w:val="-56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3"/>
                  </w:rPr>
                  <w:t xml:space="preserve">W </w:t>
                </w:r>
                <w:r>
                  <w:rPr>
                    <w:spacing w:val="-3"/>
                  </w:rPr>
                  <w:t>投光灯</w:t>
                </w:r>
                <w:r>
                  <w:rPr>
                    <w:rFonts w:ascii="Times New Roman" w:hAnsi="Times New Roman" w:eastAsia="Times New Roman" w:cs="Times New Roman"/>
                    <w:spacing w:val="8"/>
                    <w:u w:val="single" w:color="auto"/>
                  </w:rPr>
                  <w:t xml:space="preserve">  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u w:val="single" w:color="auto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pacing w:val="5"/>
                    <w:u w:val="single" w:color="auto"/>
                  </w:rPr>
                  <w:t xml:space="preserve">  </w:t>
                </w:r>
                <w:r>
                  <w:rPr>
                    <w:spacing w:val="-3"/>
                  </w:rPr>
                  <w:t xml:space="preserve">个         </w:t>
                </w:r>
                <w:r>
                  <w:rPr>
                    <w:spacing w:val="-4"/>
                  </w:rPr>
                  <w:t xml:space="preserve">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4"/>
                  </w:rPr>
                  <w:fldChar w:fldCharType="end"/>
                </w:r>
              </w:p>
              <w:p w14:paraId="4585B7C4">
                <w:pPr>
                  <w:pStyle w:val="5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"bookmark14"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6"/>
                  </w:rPr>
                  <w:t>14.</w:t>
                </w:r>
                <w:r>
                  <w:rPr>
                    <w:spacing w:val="-6"/>
                  </w:rPr>
                  <w:t xml:space="preserve">钢丝绳、手摇传动机                                  </w:t>
                </w:r>
                <w:r>
                  <w:rPr>
                    <w:spacing w:val="-7"/>
                  </w:rPr>
                  <w:t xml:space="preserve">            </w:t>
                </w:r>
                <w:r>
                  <w:rPr>
                    <w:rFonts w:ascii="Times New Roman" w:hAnsi="Times New Roman" w:eastAsia="Times New Roman" w:cs="Times New Roman"/>
                    <w:spacing w:val="-7"/>
                  </w:rPr>
                  <w:fldChar w:fldCharType="end"/>
                </w:r>
              </w:p>
              <w:p w14:paraId="1D7C5B07">
                <w:pPr>
                  <w:pStyle w:val="5"/>
                  <w:spacing w:before="1" w:line="239" w:lineRule="auto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"bookmark15"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>15.</w:t>
                </w:r>
                <w:r>
                  <w:rPr>
                    <w:spacing w:val="-1"/>
                  </w:rPr>
                  <w:t xml:space="preserve">外加工及五金件紧固件                       </w:t>
                </w:r>
                <w:r>
                  <w:rPr>
                    <w:spacing w:val="-2"/>
                  </w:rPr>
                  <w:t xml:space="preserve">                     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fldChar w:fldCharType="end"/>
                </w:r>
              </w:p>
              <w:p w14:paraId="5D8230B1">
                <w:pPr>
                  <w:pStyle w:val="5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"bookmark16"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</w:rPr>
                  <w:t>16.</w:t>
                </w:r>
                <w:r>
                  <w:t>人工开挖基础</w:t>
                </w:r>
                <w:r>
                  <w:rPr>
                    <w:spacing w:val="-55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</w:rPr>
                  <w:t xml:space="preserve">2*2*2.5m          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 xml:space="preserve">              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fldChar w:fldCharType="end"/>
                </w:r>
              </w:p>
              <w:p w14:paraId="5CA06DBB">
                <w:pPr>
                  <w:pStyle w:val="5"/>
                  <w:spacing w:before="2" w:line="239" w:lineRule="auto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"bookmark17"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6"/>
                  </w:rPr>
                  <w:t xml:space="preserve">17.C30 </w:t>
                </w:r>
                <w:r>
                  <w:rPr>
                    <w:spacing w:val="-6"/>
                  </w:rPr>
                  <w:t>混凝土基础，</w:t>
                </w:r>
                <w:r>
                  <w:rPr>
                    <w:rFonts w:ascii="Times New Roman" w:hAnsi="Times New Roman" w:eastAsia="Times New Roman" w:cs="Times New Roman"/>
                    <w:spacing w:val="-6"/>
                  </w:rPr>
                  <w:t>10m</w:t>
                </w:r>
                <w:r>
                  <w:rPr>
                    <w:spacing w:val="-6"/>
                  </w:rPr>
                  <w:t>³</w:t>
                </w:r>
                <w:r>
                  <w:rPr>
                    <w:spacing w:val="3"/>
                  </w:rPr>
                  <w:t xml:space="preserve">                   </w:t>
                </w:r>
                <w:r>
                  <w:rPr>
                    <w:spacing w:val="2"/>
                  </w:rPr>
                  <w:t xml:space="preserve">                        </w:t>
                </w:r>
                <w:r>
                  <w:rPr>
                    <w:rFonts w:ascii="Times New Roman" w:hAnsi="Times New Roman" w:eastAsia="Times New Roman" w:cs="Times New Roman"/>
                    <w:spacing w:val="-6"/>
                  </w:rPr>
                  <w:fldChar w:fldCharType="end"/>
                </w:r>
              </w:p>
              <w:p w14:paraId="7F3C3102">
                <w:pPr>
                  <w:pStyle w:val="5"/>
                  <w:spacing w:before="1" w:line="231" w:lineRule="auto"/>
                  <w:ind w:left="126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"bookmark18"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18.12Ф</w:t>
                </w:r>
                <w:r>
                  <w:rPr>
                    <w:spacing w:val="-2"/>
                  </w:rPr>
                  <w:t xml:space="preserve">钢筋网片8片                                              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fldChar w:fldCharType="end"/>
                </w:r>
              </w:p>
              <w:p w14:paraId="3666D170">
                <w:pPr>
                  <w:pStyle w:val="5"/>
                  <w:spacing w:line="195" w:lineRule="auto"/>
                  <w:ind w:left="125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"bookmark19" </w:instrText>
                </w:r>
                <w:r>
                  <w:fldChar w:fldCharType="separate"/>
                </w:r>
                <w:r>
                  <w:rPr>
                    <w:spacing w:val="-4"/>
                    <w:position w:val="2"/>
                  </w:rPr>
                  <w:t>19.混凝土浇筑人工费</w:t>
                </w:r>
                <w:r>
                  <w:rPr>
                    <w:spacing w:val="3"/>
                    <w:position w:val="2"/>
                  </w:rPr>
                  <w:t xml:space="preserve">                   </w:t>
                </w:r>
                <w:r>
                  <w:rPr>
                    <w:spacing w:val="2"/>
                    <w:position w:val="2"/>
                  </w:rPr>
                  <w:t xml:space="preserve">                        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position w:val="-3"/>
                  </w:rPr>
                  <w:fldChar w:fldCharType="end"/>
                </w:r>
              </w:p>
              <w:p w14:paraId="0B9B1EB2">
                <w:pPr>
                  <w:pStyle w:val="5"/>
                  <w:spacing w:before="1" w:line="207" w:lineRule="auto"/>
                  <w:ind w:left="103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"bookmark20"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position w:val="2"/>
                  </w:rPr>
                  <w:t>20.</w:t>
                </w:r>
                <w:r>
                  <w:rPr>
                    <w:position w:val="2"/>
                  </w:rPr>
                  <w:t xml:space="preserve">路灯安装工时费                          </w:t>
                </w:r>
                <w:r>
                  <w:rPr>
                    <w:spacing w:val="-1"/>
                    <w:position w:val="2"/>
                  </w:rPr>
                  <w:t xml:space="preserve">             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position w:val="-4"/>
                  </w:rPr>
                  <w:fldChar w:fldCharType="end"/>
                </w:r>
              </w:p>
              <w:p w14:paraId="7DEAFBA6">
                <w:pPr>
                  <w:pStyle w:val="5"/>
                  <w:spacing w:before="1" w:line="207" w:lineRule="auto"/>
                  <w:ind w:left="103"/>
                  <w:rPr>
                    <w:rFonts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instrText xml:space="preserve"> HYPERLINK \l "bookmark21"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pacing w:val="-6"/>
                    <w:position w:val="2"/>
                  </w:rPr>
                  <w:t>21.</w:t>
                </w:r>
                <w:r>
                  <w:rPr>
                    <w:spacing w:val="-6"/>
                    <w:position w:val="2"/>
                  </w:rPr>
                  <w:t>吊车费</w:t>
                </w:r>
                <w:r>
                  <w:rPr>
                    <w:spacing w:val="-24"/>
                    <w:position w:val="2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6"/>
                    <w:position w:val="2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pacing w:val="14"/>
                    <w:position w:val="2"/>
                  </w:rPr>
                  <w:t xml:space="preserve"> </w:t>
                </w:r>
                <w:r>
                  <w:rPr>
                    <w:spacing w:val="-6"/>
                    <w:position w:val="2"/>
                  </w:rPr>
                  <w:t>天</w:t>
                </w:r>
                <w:r>
                  <w:rPr>
                    <w:spacing w:val="2"/>
                    <w:position w:val="2"/>
                  </w:rPr>
                  <w:t xml:space="preserve">                                                 </w:t>
                </w:r>
                <w:r>
                  <w:rPr>
                    <w:spacing w:val="1"/>
                    <w:position w:val="2"/>
                  </w:rPr>
                  <w:t xml:space="preserve">   </w:t>
                </w:r>
                <w:r>
                  <w:rPr>
                    <w:rFonts w:ascii="Times New Roman" w:hAnsi="Times New Roman" w:eastAsia="Times New Roman" w:cs="Times New Roman"/>
                    <w:spacing w:val="-6"/>
                    <w:position w:val="-4"/>
                  </w:rPr>
                  <w:fldChar w:fldCharType="end"/>
                </w:r>
              </w:p>
              <w:p w14:paraId="163CDFD2">
                <w:pPr>
                  <w:pStyle w:val="5"/>
                  <w:spacing w:line="402" w:lineRule="exact"/>
                  <w:ind w:left="103"/>
                  <w:rPr>
                    <w:rFonts w:ascii="Times New Roman" w:hAnsi="Times New Roman" w:eastAsia="Times New Roman" w:cs="Times New Roman"/>
                    <w:spacing w:val="-1"/>
                    <w:position w:val="-1"/>
                  </w:rPr>
                </w:pPr>
                <w:r>
                  <w:fldChar w:fldCharType="begin"/>
                </w:r>
                <w:r>
                  <w:instrText xml:space="preserve"> HYPERLINK \l "bookmark22"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position w:val="5"/>
                  </w:rPr>
                  <w:t>22.</w:t>
                </w:r>
                <w:r>
                  <w:rPr>
                    <w:position w:val="5"/>
                  </w:rPr>
                  <w:t xml:space="preserve">多余土方及建筑垃圾外运                  </w:t>
                </w:r>
                <w:r>
                  <w:rPr>
                    <w:spacing w:val="-1"/>
                    <w:position w:val="5"/>
                  </w:rPr>
                  <w:t xml:space="preserve">                       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position w:val="-1"/>
                  </w:rPr>
                  <w:fldChar w:fldCharType="end"/>
                </w:r>
              </w:p>
              <w:p w14:paraId="5F1609A1">
                <w:pPr>
                  <w:pStyle w:val="5"/>
                  <w:numPr>
                    <w:ilvl w:val="0"/>
                    <w:numId w:val="1"/>
                  </w:numPr>
                  <w:spacing w:line="402" w:lineRule="exact"/>
                  <w:ind w:left="103"/>
                  <w:rPr>
                    <w:rFonts w:hint="eastAsia" w:ascii="Times New Roman" w:hAnsi="Times New Roman" w:cs="Times New Roman"/>
                    <w:spacing w:val="-1"/>
                    <w:position w:val="-1"/>
                    <w:lang w:val="en-US" w:eastAsia="zh-CN"/>
                  </w:rPr>
                </w:pPr>
                <w:r>
                  <w:rPr>
                    <w:rFonts w:hint="eastAsia" w:ascii="Times New Roman" w:hAnsi="Times New Roman" w:cs="Times New Roman"/>
                    <w:spacing w:val="-1"/>
                    <w:position w:val="-1"/>
                    <w:lang w:val="en-US" w:eastAsia="zh-CN"/>
                  </w:rPr>
                  <w:t>防水国标电缆6*3        400米</w:t>
                </w:r>
              </w:p>
              <w:p w14:paraId="4B86CAF8">
                <w:pPr>
                  <w:pStyle w:val="5"/>
                  <w:numPr>
                    <w:ilvl w:val="0"/>
                    <w:numId w:val="1"/>
                  </w:numPr>
                  <w:spacing w:line="402" w:lineRule="exact"/>
                  <w:ind w:left="103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hint="eastAsia" w:ascii="Times New Roman" w:hAnsi="Times New Roman" w:eastAsia="Times New Roman" w:cs="Times New Roman"/>
                    <w:sz w:val="24"/>
                    <w:szCs w:val="24"/>
                  </w:rPr>
                  <w:t>时控开关器6个。32A空气开关9个。预埋线管400米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t xml:space="preserve">                                                  </w:t>
                </w:r>
              </w:p>
            </w:sdtContent>
          </w:sdt>
        </w:tc>
      </w:tr>
      <w:tr w14:paraId="1E3C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793" w:type="dxa"/>
            <w:gridSpan w:val="5"/>
            <w:vAlign w:val="top"/>
          </w:tcPr>
          <w:p w14:paraId="15B9C1C0">
            <w:pPr>
              <w:spacing w:before="170" w:line="189" w:lineRule="auto"/>
              <w:ind w:left="1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8"/>
                <w:szCs w:val="28"/>
              </w:rPr>
              <w:t>说明：</w:t>
            </w:r>
            <w:r>
              <w:rPr>
                <w:rFonts w:ascii="微软雅黑" w:hAnsi="微软雅黑" w:eastAsia="微软雅黑" w:cs="微软雅黑"/>
                <w:b/>
                <w:bCs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8"/>
                <w:szCs w:val="28"/>
              </w:rPr>
              <w:t>以上价格光源电器质保 3</w:t>
            </w:r>
            <w:r>
              <w:rPr>
                <w:rFonts w:ascii="微软雅黑" w:hAnsi="微软雅黑" w:eastAsia="微软雅黑" w:cs="微软雅黑"/>
                <w:b/>
                <w:bCs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8"/>
                <w:szCs w:val="28"/>
              </w:rPr>
              <w:t xml:space="preserve">年，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8"/>
                <w:szCs w:val="28"/>
              </w:rPr>
              <w:t>含税，</w:t>
            </w:r>
            <w:r>
              <w:rPr>
                <w:rFonts w:ascii="微软雅黑" w:hAnsi="微软雅黑" w:eastAsia="微软雅黑" w:cs="微软雅黑"/>
                <w:b/>
                <w:bCs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8"/>
                <w:szCs w:val="28"/>
              </w:rPr>
              <w:t>含运费</w:t>
            </w:r>
            <w:r>
              <w:rPr>
                <w:rFonts w:ascii="微软雅黑" w:hAnsi="微软雅黑" w:eastAsia="微软雅黑" w:cs="微软雅黑"/>
                <w:b/>
                <w:bCs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8"/>
                <w:szCs w:val="28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8"/>
                <w:szCs w:val="28"/>
              </w:rPr>
              <w:t>含安装费。</w:t>
            </w:r>
          </w:p>
          <w:p w14:paraId="5172F592">
            <w:pPr>
              <w:spacing w:before="244" w:line="191" w:lineRule="auto"/>
              <w:ind w:left="1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8"/>
                <w:szCs w:val="28"/>
              </w:rPr>
              <w:t>共计：</w:t>
            </w:r>
            <w:r>
              <w:rPr>
                <w:rFonts w:ascii="微软雅黑" w:hAnsi="微软雅黑" w:eastAsia="微软雅黑" w:cs="微软雅黑"/>
                <w:b/>
                <w:bCs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3"/>
                <w:sz w:val="28"/>
                <w:szCs w:val="28"/>
                <w:lang w:val="en-US" w:eastAsia="zh-CN"/>
              </w:rPr>
              <w:t>30000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8"/>
                <w:szCs w:val="28"/>
              </w:rPr>
              <w:t>元</w:t>
            </w:r>
          </w:p>
        </w:tc>
      </w:tr>
    </w:tbl>
    <w:p w14:paraId="1B377C0A">
      <w:pPr>
        <w:spacing w:line="250" w:lineRule="auto"/>
        <w:rPr>
          <w:rFonts w:ascii="Arial"/>
          <w:sz w:val="21"/>
        </w:rPr>
      </w:pPr>
    </w:p>
    <w:p w14:paraId="4BE0AD27">
      <w:pPr>
        <w:spacing w:line="251" w:lineRule="auto"/>
        <w:rPr>
          <w:rFonts w:ascii="Arial"/>
          <w:sz w:val="21"/>
        </w:rPr>
      </w:pPr>
    </w:p>
    <w:p w14:paraId="7253DC58">
      <w:pPr>
        <w:spacing w:line="251" w:lineRule="auto"/>
        <w:rPr>
          <w:rFonts w:ascii="Arial"/>
          <w:sz w:val="21"/>
        </w:rPr>
      </w:pPr>
    </w:p>
    <w:p w14:paraId="408967CD">
      <w:pPr>
        <w:spacing w:line="251" w:lineRule="auto"/>
        <w:rPr>
          <w:rFonts w:ascii="Arial"/>
          <w:sz w:val="21"/>
        </w:rPr>
      </w:pPr>
    </w:p>
    <w:p w14:paraId="0D9F610D">
      <w:pPr>
        <w:spacing w:before="133" w:line="194" w:lineRule="auto"/>
        <w:ind w:left="6137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</w:p>
    <w:sectPr>
      <w:pgSz w:w="11906" w:h="16839"/>
      <w:pgMar w:top="1248" w:right="1152" w:bottom="0" w:left="9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DA74B"/>
    <w:multiLevelType w:val="singleLevel"/>
    <w:tmpl w:val="D24DA74B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A2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363</Words>
  <Characters>518</Characters>
  <TotalTime>26</TotalTime>
  <ScaleCrop>false</ScaleCrop>
  <LinksUpToDate>false</LinksUpToDate>
  <CharactersWithSpaces>1889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2025-04-30T11:09:00Z</dcterms:created>
  <dc:creator>123</dc:creator>
  <cp:lastModifiedBy>孔祥永</cp:lastModifiedBy>
  <dcterms:modified xsi:type="dcterms:W3CDTF">2025-05-20T07:22:44Z</dcterms:modified>
  <dc:title>工 业 品 买 卖 合 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2025-05-20T14:55:44Z</vt:filetime>
  </property>
  <property fmtid="{D5CDD505-2E9C-101B-9397-08002B2CF9AE}" pid="4" name="KSOTemplateDocerSaveRecord">
    <vt:lpwstr>eyJoZGlkIjoiZTEzZDBiYjc0NDY4NTQ4ZTkyYThjNGQ3MjBkNzZkNDAiLCJ1c2VySWQiOiI3MjcwNzIwMDIifQ==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EC53A1E84444416BBAA865B699DF7EF0_13</vt:lpwstr>
  </property>
</Properties>
</file>