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580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1926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附件1：</w:t>
      </w:r>
    </w:p>
    <w:p w14:paraId="08212C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7"/>
          <w:rFonts w:hint="eastAsia" w:asciiTheme="minorEastAsia" w:hAnsiTheme="minorEastAsia" w:eastAsiaTheme="minorEastAsia" w:cstheme="minorEastAsia"/>
          <w:sz w:val="32"/>
          <w:szCs w:val="32"/>
        </w:rPr>
        <w:t>报 价 函</w:t>
      </w:r>
    </w:p>
    <w:p w14:paraId="66886E6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涡阳县中</w:t>
      </w:r>
      <w:r>
        <w:rPr>
          <w:rFonts w:hint="eastAsia" w:asciiTheme="minorEastAsia" w:hAnsiTheme="minorEastAsia" w:eastAsiaTheme="minorEastAsia" w:cstheme="minorEastAsia"/>
        </w:rPr>
        <w:t>医院：</w:t>
      </w:r>
    </w:p>
    <w:p w14:paraId="5D2D54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1、</w:t>
      </w:r>
      <w:r>
        <w:rPr>
          <w:rFonts w:hint="eastAsia" w:asciiTheme="minorEastAsia" w:hAnsiTheme="minorEastAsia" w:cstheme="minorEastAsia"/>
          <w:lang w:eastAsia="zh-CN"/>
        </w:rPr>
        <w:t>项目名称：</w:t>
      </w:r>
      <w:r>
        <w:rPr>
          <w:rFonts w:hint="eastAsia" w:asciiTheme="minorEastAsia" w:hAnsiTheme="minorEastAsia" w:cstheme="minorEastAsia"/>
          <w:lang w:val="en-US" w:eastAsia="zh-CN"/>
        </w:rPr>
        <w:t>********</w:t>
      </w:r>
    </w:p>
    <w:p w14:paraId="671455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</w:rPr>
        <w:t>按照国家招投标管理有关规定，我单位在充分了解本项目相关需求后，报价如下：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</w:rPr>
        <w:t>   元（大写：   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  元整）。</w:t>
      </w:r>
    </w:p>
    <w:p w14:paraId="6DDA2F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</w:rPr>
        <w:t>我单位已经对全部价格进行了认真核对，保证报价真实、准确、无误，并承担本价格所对应服务的一切责任和义务。</w:t>
      </w:r>
    </w:p>
    <w:p w14:paraId="7E7BCC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 投标人（盖章）：</w:t>
      </w:r>
    </w:p>
    <w:p w14:paraId="43036D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 单位地址：</w:t>
      </w:r>
    </w:p>
    <w:p w14:paraId="7359389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 法定代表人（签字）：</w:t>
      </w:r>
    </w:p>
    <w:p w14:paraId="33FFA8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 邮政编码：</w:t>
      </w:r>
    </w:p>
    <w:p w14:paraId="5E8E919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联系电话：</w:t>
      </w:r>
    </w:p>
    <w:p w14:paraId="715460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 传真/邮箱：</w:t>
      </w:r>
    </w:p>
    <w:p w14:paraId="137BCB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015184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29A44E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0A9959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cstheme="minorEastAsia"/>
          <w:lang w:eastAsia="zh-CN"/>
        </w:rPr>
      </w:pPr>
    </w:p>
    <w:p w14:paraId="3D7C2D0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lang w:eastAsia="zh-CN"/>
        </w:rPr>
        <w:t>注：本项目采取二次报价，请投标单位自行准备二份签字盖章后的空白报价函，现场报价。</w:t>
      </w:r>
    </w:p>
    <w:p w14:paraId="675EB3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附件2：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</w:p>
    <w:p w14:paraId="1F603F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3213" w:firstLineChars="100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7"/>
          <w:rFonts w:hint="eastAsia" w:asciiTheme="minorEastAsia" w:hAnsiTheme="minorEastAsia" w:eastAsiaTheme="minorEastAsia" w:cstheme="minorEastAsia"/>
          <w:sz w:val="32"/>
          <w:szCs w:val="32"/>
        </w:rPr>
        <w:t>报 名 表</w:t>
      </w:r>
    </w:p>
    <w:p w14:paraId="6FBDC1FC">
      <w:pPr>
        <w:numPr>
          <w:ilvl w:val="0"/>
          <w:numId w:val="1"/>
        </w:numPr>
        <w:spacing w:before="207" w:line="325" w:lineRule="auto"/>
        <w:ind w:left="32" w:right="98" w:hanging="4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项目名称：</w:t>
      </w:r>
      <w:r>
        <w:rPr>
          <w:rFonts w:hint="eastAsia" w:asciiTheme="minorEastAsia" w:hAnsiTheme="minorEastAsia" w:cstheme="minorEastAsia"/>
          <w:lang w:val="en-US" w:eastAsia="zh-CN"/>
        </w:rPr>
        <w:t>*********</w:t>
      </w:r>
    </w:p>
    <w:p w14:paraId="524BE40A">
      <w:pPr>
        <w:numPr>
          <w:ilvl w:val="0"/>
          <w:numId w:val="1"/>
        </w:numPr>
        <w:spacing w:before="207" w:line="325" w:lineRule="auto"/>
        <w:ind w:left="32" w:right="98" w:hanging="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项目内容：（具体见公告）</w:t>
      </w:r>
    </w:p>
    <w:p w14:paraId="5F1D30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3.报名截止时间：</w:t>
      </w:r>
      <w:r>
        <w:rPr>
          <w:rFonts w:hint="eastAsia" w:asciiTheme="minorEastAsia" w:hAnsiTheme="minorEastAsia" w:eastAsiaTheme="minorEastAsia" w:cstheme="minorEastAsia"/>
          <w:highlight w:val="none"/>
        </w:rPr>
        <w:t>202</w:t>
      </w:r>
      <w:r>
        <w:rPr>
          <w:rFonts w:hint="eastAsia" w:asciiTheme="minorEastAsia" w:hAnsiTheme="minorEastAsia" w:cstheme="minorEastAsia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highlight w:val="none"/>
        </w:rPr>
        <w:t>年</w:t>
      </w:r>
      <w:r>
        <w:rPr>
          <w:rFonts w:hint="eastAsia" w:asciiTheme="minorEastAsia" w:hAnsiTheme="minorEastAsia" w:cstheme="minorEastAsia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highlight w:val="none"/>
        </w:rPr>
        <w:t>月</w:t>
      </w:r>
      <w:r>
        <w:rPr>
          <w:rFonts w:hint="eastAsia" w:asciiTheme="minorEastAsia" w:hAnsiTheme="minorEastAsia" w:cstheme="minorEastAsia"/>
          <w:highlight w:val="none"/>
          <w:lang w:val="en-US" w:eastAsia="zh-CN"/>
        </w:rPr>
        <w:t>30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highlight w:val="none"/>
        </w:rPr>
        <w:t>日，下午1</w:t>
      </w:r>
      <w:r>
        <w:rPr>
          <w:rFonts w:hint="eastAsia" w:asciiTheme="minorEastAsia" w:hAnsiTheme="minorEastAsia" w:cstheme="minorEastAsia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highlight w:val="none"/>
        </w:rPr>
        <w:t>:</w:t>
      </w:r>
      <w:r>
        <w:rPr>
          <w:rFonts w:hint="eastAsia" w:asciiTheme="minorEastAsia" w:hAnsiTheme="minorEastAsia" w:cstheme="minorEastAsia"/>
          <w:highlight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highlight w:val="none"/>
        </w:rPr>
        <w:t>；</w:t>
      </w:r>
    </w:p>
    <w:p w14:paraId="2C12EB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4.开标时间：另行通知。</w:t>
      </w:r>
    </w:p>
    <w:p w14:paraId="182A69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2275"/>
        <w:gridCol w:w="1443"/>
        <w:gridCol w:w="1443"/>
        <w:gridCol w:w="1921"/>
      </w:tblGrid>
      <w:tr w14:paraId="34B7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14:paraId="2AABBB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报名时间</w:t>
            </w:r>
          </w:p>
        </w:tc>
        <w:tc>
          <w:tcPr>
            <w:tcW w:w="1334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14:paraId="66AF04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报名单位</w:t>
            </w:r>
          </w:p>
        </w:tc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14:paraId="5D8D87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14:paraId="1CF29C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112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14:paraId="01A2F1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</w:t>
            </w:r>
          </w:p>
        </w:tc>
      </w:tr>
      <w:tr w14:paraId="37E56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14:paraId="55B9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14:paraId="5E99B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14:paraId="66BED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14:paraId="13DC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14:paraId="011CA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984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14:paraId="46998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14:paraId="5F39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14:paraId="35C5D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14:paraId="1D799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 w14:paraId="4A98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228888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2412F3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528630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F8C6ED"/>
    <w:multiLevelType w:val="singleLevel"/>
    <w:tmpl w:val="34F8C6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ZTEzOGNkZmFmZmU0ZmZjNmFhMWU1ZWY2ZWYwNDAifQ=="/>
  </w:docVars>
  <w:rsids>
    <w:rsidRoot w:val="00000000"/>
    <w:rsid w:val="07BC2175"/>
    <w:rsid w:val="10D55CAE"/>
    <w:rsid w:val="2FFC5026"/>
    <w:rsid w:val="444C414D"/>
    <w:rsid w:val="516C3CF5"/>
    <w:rsid w:val="54132685"/>
    <w:rsid w:val="5C642439"/>
    <w:rsid w:val="5E626FFF"/>
    <w:rsid w:val="684F28BF"/>
    <w:rsid w:val="6B9C6A32"/>
    <w:rsid w:val="6C0B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autoRedefine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297</Characters>
  <Lines>0</Lines>
  <Paragraphs>0</Paragraphs>
  <TotalTime>6</TotalTime>
  <ScaleCrop>false</ScaleCrop>
  <LinksUpToDate>false</LinksUpToDate>
  <CharactersWithSpaces>335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2023-11-28T08:50:00Z</dcterms:created>
  <dc:creator>Administrator</dc:creator>
  <cp:lastModifiedBy>孔祥永</cp:lastModifiedBy>
  <dcterms:modified xsi:type="dcterms:W3CDTF">2024-10-24T01:24:13Z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8304F643966E4AD6B100983E63E389EB_12</vt:lpwstr>
  </property>
</Properties>
</file>