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中医针灸仿真模拟人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本产品是一款集拔罐、艾灸、刮痧、砭术、中医针刺、推拿等多项操作技能于一体的高仿真全身模拟人。可进行全身多项中医技能操作训练。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全身模拟人，完全仿真真实人体外形，男性，与真人1:1比例，体表标志清楚，关节活动灵活，操作手感真实，体内带有仿生骨骼结构，体现各部位真实的骨性标志，骨骼各连接部位为韧性材质，确保牢固耐用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2、模拟人皮肤柔软有弹性，触感真实。模拟皮肤采用新型耐火、耐高温复合材料制成，可进行真实的拔罐、艾灸、针刺等操作，高温不会损伤模型；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3、模拟人具有锁骨、肩峰、乳头、肚脐、肩胛骨、各胸椎腰椎棘突、内踝尖、外踝尖等体表标志，可运用体表标志法及骨度分寸法进行腧穴定位，适用于经络与腧穴学教学；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4、模拟人可使用毫针等临床真实器具进行进刺、行针等操作训练及考核，能经受多次穿刺，针刺手感真实，可模拟滞针感；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5、可进行真实的拔罐操作训练考核；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6、可使用刮具、砭具等临床真实器具进行刮痧、砭术操作训练及考核；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7、可使用真实艾条、艾柱进行悬起灸、雀啄灸、回旋灸、隔姜灸、隔盐灸等操作的训练及考核。</w:t>
      </w:r>
    </w:p>
    <w:p>
      <w:pPr>
        <w:rPr>
          <w:rFonts w:hint="default"/>
          <w:sz w:val="28"/>
          <w:szCs w:val="36"/>
          <w:lang w:val="en-US"/>
        </w:rPr>
      </w:pPr>
      <w:r>
        <w:rPr>
          <w:rFonts w:hint="eastAsia"/>
          <w:sz w:val="28"/>
          <w:szCs w:val="36"/>
        </w:rPr>
        <w:t>数量:1</w:t>
      </w:r>
      <w:r>
        <w:rPr>
          <w:rFonts w:hint="eastAsia"/>
          <w:sz w:val="28"/>
          <w:szCs w:val="36"/>
          <w:lang w:val="en-US" w:eastAsia="zh-CN"/>
        </w:rPr>
        <w:t>套    总预算：12.5万元   质保期：整机质保≥5年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5FE14DA3"/>
    <w:rsid w:val="08FC70AE"/>
    <w:rsid w:val="0FC72C47"/>
    <w:rsid w:val="1F66307C"/>
    <w:rsid w:val="1F97455F"/>
    <w:rsid w:val="230C3F3A"/>
    <w:rsid w:val="340B2524"/>
    <w:rsid w:val="41D103D1"/>
    <w:rsid w:val="47B0471D"/>
    <w:rsid w:val="57FA0F18"/>
    <w:rsid w:val="5FE14DA3"/>
    <w:rsid w:val="6B15576E"/>
    <w:rsid w:val="709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2024-04-23T00:15:00Z</dcterms:created>
  <dc:creator>安生</dc:creator>
  <cp:lastModifiedBy>安生</cp:lastModifiedBy>
  <cp:lastPrinted>2024-04-24T02:02:53Z</cp:lastPrinted>
  <dcterms:modified xsi:type="dcterms:W3CDTF">2024-04-24T02:17:58Z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EBA29E9AFA504B7DB17E82C83FBF5687_11</vt:lpwstr>
  </property>
</Properties>
</file>