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ind w:firstLine="1446" w:firstLineChars="400"/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b/>
          <w:bCs/>
          <w:sz w:val="36"/>
          <w:szCs w:val="44"/>
          <w:lang w:val="en-US" w:eastAsia="zh-CN"/>
        </w:rPr>
        <w:t>无菌注水消毒系统技术参数、</w:t>
      </w:r>
    </w:p>
    <w:p>
      <w:pPr>
        <w:ind w:firstLine="1446" w:firstLineChars="400"/>
        <w:rPr>
          <w:rFonts w:hint="default"/>
          <w:b/>
          <w:bCs/>
          <w:sz w:val="36"/>
          <w:szCs w:val="44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1.恒压供水，卫生部门抽样水质检测合格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2.消毒治疗冲洗后水中细菌，防止因飞沫、水雾造成的交叉感染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3.避免仪器设备因用水杂质积附导致管路堵塞，致椅位器械停用维修，延长设备使用年限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4.门诊用水不受临时停水或低水压限制，保障设备正常供水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5.纯水水质高于蒸馏水标准，代替传统蒸馏水机，减少能耗，增加工作效率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  <w:r>
        <w:rPr>
          <w:rFonts w:hint="eastAsia" w:eastAsiaTheme="minorEastAsia"/>
          <w:sz w:val="28"/>
          <w:szCs w:val="28"/>
          <w:lang w:eastAsia="zh-CN"/>
        </w:rPr>
        <w:t>6.带水管路消杀功能，预防生物膜滋生，消杀整条用水管道细菌</w:t>
      </w:r>
    </w:p>
    <w:p>
      <w:pPr>
        <w:rPr>
          <w:rFonts w:hint="eastAsia"/>
          <w:b/>
          <w:bCs/>
          <w:sz w:val="36"/>
          <w:szCs w:val="44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7.水质要求：市政供水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8.额定功率：≥578W          额定电压：220V/50HZ           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9.杂质去除率：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>99.9%   离子去除率：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>99%   细菌去除率: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>99.9%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10.制水量：≥180L/h         配置椅位：5-10台      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11.进水压：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>0.2Mpa              供水压：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 xml:space="preserve">0.6Mpa           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12.供水垂直高度：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 xml:space="preserve">30m          水温要求：5-35°C     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 xml:space="preserve">13.尺寸：50*40*115cm           重量：≥68kg </w:t>
      </w:r>
    </w:p>
    <w:p>
      <w:pPr>
        <w:rPr>
          <w:rFonts w:hint="eastAsia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14.回水率：</w:t>
      </w:r>
      <w:r>
        <w:rPr>
          <w:rFonts w:hint="default" w:ascii="Arial" w:hAnsi="Arial" w:cs="Arial"/>
          <w:sz w:val="28"/>
          <w:szCs w:val="36"/>
          <w:lang w:val="en-US" w:eastAsia="zh-CN"/>
        </w:rPr>
        <w:t>≥</w:t>
      </w:r>
      <w:r>
        <w:rPr>
          <w:rFonts w:hint="eastAsia"/>
          <w:sz w:val="28"/>
          <w:szCs w:val="36"/>
          <w:lang w:val="en-US" w:eastAsia="zh-CN"/>
        </w:rPr>
        <w:t xml:space="preserve">70%        </w:t>
      </w:r>
      <w:bookmarkStart w:id="0" w:name="_GoBack"/>
      <w:bookmarkEnd w:id="0"/>
      <w:r>
        <w:rPr>
          <w:rFonts w:hint="eastAsia"/>
          <w:sz w:val="28"/>
          <w:szCs w:val="36"/>
          <w:lang w:val="en-US" w:eastAsia="zh-CN"/>
        </w:rPr>
        <w:t xml:space="preserve">   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15.反渗透膜更换周期12-24个月   滤芯更新时间：6-12个月</w:t>
      </w:r>
    </w:p>
    <w:p>
      <w:pPr>
        <w:rPr>
          <w:rFonts w:hint="default"/>
          <w:sz w:val="28"/>
          <w:szCs w:val="36"/>
          <w:lang w:val="en-US" w:eastAsia="zh-CN"/>
        </w:rPr>
      </w:pPr>
      <w:r>
        <w:rPr>
          <w:rFonts w:hint="eastAsia"/>
          <w:sz w:val="28"/>
          <w:szCs w:val="36"/>
          <w:lang w:val="en-US" w:eastAsia="zh-CN"/>
        </w:rPr>
        <w:t>16.质保：≥3年</w:t>
      </w:r>
    </w:p>
    <w:p>
      <w:pPr>
        <w:rPr>
          <w:rFonts w:hint="eastAsia" w:eastAsiaTheme="minorEastAsia"/>
          <w:sz w:val="24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textAlignment w:val="auto"/>
        <w:rPr>
          <w:rFonts w:hint="eastAsia" w:eastAsiaTheme="minorEastAsia"/>
          <w:sz w:val="28"/>
          <w:szCs w:val="28"/>
          <w:lang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zY2MmE1MWFhMTg3ZTgxYjJiMWFmZjYzNmE2NjU1YzkifQ=="/>
  </w:docVars>
  <w:rsids>
    <w:rsidRoot w:val="00000000"/>
    <w:rsid w:val="0B752E89"/>
    <w:rsid w:val="217C62F6"/>
    <w:rsid w:val="29485EF1"/>
    <w:rsid w:val="3D0B6BD5"/>
    <w:rsid w:val="40707CB9"/>
    <w:rsid w:val="45393FE1"/>
    <w:rsid w:val="50262E59"/>
    <w:rsid w:val="52F85177"/>
    <w:rsid w:val="59B318A6"/>
    <w:rsid w:val="5BC87004"/>
    <w:rsid w:val="7C6E75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314</Words>
  <Characters>411</Characters>
  <Lines>0</Lines>
  <Paragraphs>0</Paragraphs>
  <TotalTime>0</TotalTime>
  <ScaleCrop>false</ScaleCrop>
  <LinksUpToDate>false</LinksUpToDate>
  <CharactersWithSpaces>521</CharactersWithSpaces>
  <Application>WPS Office_11.1.0.12358_F1E327BC-269C-435d-A152-05C5408002CA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2021-12-21T05:43:00Z</dcterms:created>
  <dc:creator>SAIV</dc:creator>
  <cp:lastModifiedBy>安生</cp:lastModifiedBy>
  <dcterms:modified xsi:type="dcterms:W3CDTF">2022-09-30T00:54:46Z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2052-11.1.0.12358</vt:lpwstr>
  </property>
  <property fmtid="{D5CDD505-2E9C-101B-9397-08002B2CF9AE}" pid="3" name="ICV">
    <vt:lpwstr>349DE17B3C6B47EA9C7353BBCFA67BE9</vt:lpwstr>
  </property>
</Properties>
</file>